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168B" w14:textId="404893F3" w:rsidR="00A45987" w:rsidRPr="00D434F4" w:rsidRDefault="00BE2F33" w:rsidP="003C7B75">
      <w:pPr>
        <w:ind w:left="2160" w:firstLine="720"/>
        <w:rPr>
          <w:rFonts w:ascii="Baskerville" w:hAnsi="Baskerville"/>
          <w:sz w:val="52"/>
        </w:rPr>
      </w:pPr>
      <w:r>
        <w:rPr>
          <w:rFonts w:ascii="Baskerville" w:hAnsi="Baskerville"/>
          <w:noProof/>
          <w:sz w:val="52"/>
        </w:rPr>
        <w:drawing>
          <wp:anchor distT="0" distB="0" distL="114300" distR="114300" simplePos="0" relativeHeight="251658240" behindDoc="1" locked="0" layoutInCell="1" allowOverlap="1" wp14:anchorId="3B609DA1" wp14:editId="733BBBC9">
            <wp:simplePos x="0" y="0"/>
            <wp:positionH relativeFrom="column">
              <wp:posOffset>4434861</wp:posOffset>
            </wp:positionH>
            <wp:positionV relativeFrom="paragraph">
              <wp:posOffset>-116980</wp:posOffset>
            </wp:positionV>
            <wp:extent cx="1627322" cy="12869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ic_Ferring_PRINT-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6"/>
                    <a:stretch/>
                  </pic:blipFill>
                  <pic:spPr bwMode="auto">
                    <a:xfrm>
                      <a:off x="0" y="0"/>
                      <a:ext cx="1627322" cy="128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75">
        <w:rPr>
          <w:rFonts w:ascii="Baskerville" w:hAnsi="Baskerville"/>
          <w:sz w:val="52"/>
        </w:rPr>
        <w:t xml:space="preserve">  </w:t>
      </w:r>
      <w:r w:rsidR="00A45987" w:rsidRPr="00D434F4">
        <w:rPr>
          <w:rFonts w:ascii="Baskerville" w:hAnsi="Baskerville"/>
          <w:sz w:val="52"/>
        </w:rPr>
        <w:t>Eric Ferring</w:t>
      </w:r>
      <w:r>
        <w:rPr>
          <w:rFonts w:ascii="Baskerville" w:hAnsi="Baskerville"/>
          <w:sz w:val="52"/>
        </w:rPr>
        <w:t xml:space="preserve"> </w:t>
      </w:r>
    </w:p>
    <w:p w14:paraId="2586C656" w14:textId="77777777" w:rsidR="00A45987" w:rsidRPr="00D434F4" w:rsidRDefault="00A45987" w:rsidP="00A45987">
      <w:pPr>
        <w:jc w:val="center"/>
        <w:rPr>
          <w:rFonts w:ascii="Baskerville" w:hAnsi="Baskerville"/>
          <w:sz w:val="40"/>
        </w:rPr>
      </w:pPr>
      <w:r w:rsidRPr="00D434F4">
        <w:rPr>
          <w:rFonts w:ascii="Baskerville" w:hAnsi="Baskerville"/>
          <w:sz w:val="40"/>
        </w:rPr>
        <w:t>Tenor</w:t>
      </w:r>
    </w:p>
    <w:p w14:paraId="3E73A40A" w14:textId="77777777" w:rsidR="00A45987" w:rsidRDefault="00A45987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7568E274" w14:textId="77777777" w:rsidR="00A45987" w:rsidRDefault="00A45987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53C47FA4" w14:textId="57B7705F" w:rsidR="00A45987" w:rsidRDefault="00A45987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335EDA0F" w14:textId="77777777" w:rsidR="00BE2F33" w:rsidRDefault="00BE2F3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14B876BC" w14:textId="2E53ECBB" w:rsidR="00F65C06" w:rsidRDefault="001C5F81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 w:rsidRPr="003C7B75">
        <w:rPr>
          <w:rFonts w:ascii="Goudy Old Style" w:hAnsi="Goudy Old Style" w:cs="Goudy Old Style"/>
          <w:color w:val="1C1A16"/>
        </w:rPr>
        <w:t>Tenor </w:t>
      </w:r>
      <w:r w:rsidRPr="003C7B75">
        <w:rPr>
          <w:rFonts w:ascii="Goudy Old Style" w:hAnsi="Goudy Old Style" w:cs="Goudy Old Style"/>
          <w:b/>
          <w:bCs/>
          <w:color w:val="1C1A16"/>
        </w:rPr>
        <w:t>Eric Ferring</w:t>
      </w:r>
      <w:r w:rsidRPr="003C7B75">
        <w:rPr>
          <w:rFonts w:ascii="Goudy Old Style" w:hAnsi="Goudy Old Style" w:cs="Goudy Old Style"/>
          <w:color w:val="1C1A16"/>
        </w:rPr>
        <w:t xml:space="preserve">, a native of Dubuque, Iowa, is an alum of Drake University and The Boston Conservatory under the tutelage of Dr. Rebecca Folsom. </w:t>
      </w:r>
    </w:p>
    <w:p w14:paraId="64AD8DD6" w14:textId="77777777" w:rsidR="00E22ED3" w:rsidRPr="003C7B75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072D10D2" w14:textId="08D2C360" w:rsidR="00F65C06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 w:rsidRPr="003C7B75">
        <w:rPr>
          <w:rFonts w:ascii="Goudy Old Style" w:hAnsi="Goudy Old Style" w:cs="Goudy Old Style"/>
          <w:color w:val="1C1A16"/>
        </w:rPr>
        <w:t>Mr. Ferring is currently in the Ensemble of the Ryan Opera Center at the Lyric Opera of Chicago</w:t>
      </w:r>
      <w:r>
        <w:rPr>
          <w:rFonts w:ascii="Goudy Old Style" w:hAnsi="Goudy Old Style" w:cs="Goudy Old Style"/>
          <w:color w:val="1C1A16"/>
        </w:rPr>
        <w:t xml:space="preserve"> having performed </w:t>
      </w:r>
      <w:proofErr w:type="spellStart"/>
      <w:r>
        <w:rPr>
          <w:rFonts w:ascii="Goudy Old Style" w:hAnsi="Goudy Old Style" w:cs="Goudy Old Style"/>
          <w:color w:val="1C1A16"/>
        </w:rPr>
        <w:t>Lurcanio</w:t>
      </w:r>
      <w:proofErr w:type="spellEnd"/>
      <w:r>
        <w:rPr>
          <w:rFonts w:ascii="Goudy Old Style" w:hAnsi="Goudy Old Style" w:cs="Goudy Old Style"/>
          <w:i/>
          <w:color w:val="1C1A16"/>
        </w:rPr>
        <w:t>/</w:t>
      </w:r>
      <w:proofErr w:type="spellStart"/>
      <w:r>
        <w:rPr>
          <w:rFonts w:ascii="Goudy Old Style" w:hAnsi="Goudy Old Style" w:cs="Goudy Old Style"/>
          <w:i/>
          <w:color w:val="1C1A16"/>
        </w:rPr>
        <w:t>Ariodante</w:t>
      </w:r>
      <w:proofErr w:type="spellEnd"/>
      <w:r>
        <w:rPr>
          <w:rFonts w:ascii="Goudy Old Style" w:hAnsi="Goudy Old Style" w:cs="Goudy Old Style"/>
          <w:color w:val="1C1A16"/>
        </w:rPr>
        <w:t>, Young Servant/</w:t>
      </w:r>
      <w:r>
        <w:rPr>
          <w:rFonts w:ascii="Goudy Old Style" w:hAnsi="Goudy Old Style" w:cs="Goudy Old Style"/>
          <w:i/>
          <w:color w:val="1C1A16"/>
        </w:rPr>
        <w:t>Elektra</w:t>
      </w:r>
      <w:r>
        <w:rPr>
          <w:rFonts w:ascii="Goudy Old Style" w:hAnsi="Goudy Old Style" w:cs="Goudy Old Style"/>
          <w:color w:val="1C1A16"/>
        </w:rPr>
        <w:t>, and Giuseppe/</w:t>
      </w:r>
      <w:proofErr w:type="spellStart"/>
      <w:r>
        <w:rPr>
          <w:rFonts w:ascii="Goudy Old Style" w:hAnsi="Goudy Old Style" w:cs="Goudy Old Style"/>
          <w:color w:val="1C1A16"/>
        </w:rPr>
        <w:t>Gastone</w:t>
      </w:r>
      <w:proofErr w:type="spellEnd"/>
      <w:r>
        <w:rPr>
          <w:rFonts w:ascii="Goudy Old Style" w:hAnsi="Goudy Old Style" w:cs="Goudy Old Style"/>
          <w:color w:val="1C1A16"/>
        </w:rPr>
        <w:t xml:space="preserve"> in </w:t>
      </w:r>
      <w:r>
        <w:rPr>
          <w:rFonts w:ascii="Goudy Old Style" w:hAnsi="Goudy Old Style" w:cs="Goudy Old Style"/>
          <w:i/>
          <w:color w:val="1C1A16"/>
        </w:rPr>
        <w:t xml:space="preserve">La </w:t>
      </w:r>
      <w:proofErr w:type="spellStart"/>
      <w:r>
        <w:rPr>
          <w:rFonts w:ascii="Goudy Old Style" w:hAnsi="Goudy Old Style" w:cs="Goudy Old Style"/>
          <w:i/>
          <w:color w:val="1C1A16"/>
        </w:rPr>
        <w:t>traviata</w:t>
      </w:r>
      <w:proofErr w:type="spellEnd"/>
      <w:r>
        <w:rPr>
          <w:rFonts w:ascii="Goudy Old Style" w:hAnsi="Goudy Old Style" w:cs="Goudy Old Style"/>
          <w:color w:val="1C1A16"/>
        </w:rPr>
        <w:t xml:space="preserve"> this past season and will sing roles in </w:t>
      </w:r>
      <w:r>
        <w:rPr>
          <w:rFonts w:ascii="Goudy Old Style" w:hAnsi="Goudy Old Style" w:cs="Goudy Old Style"/>
          <w:i/>
          <w:color w:val="1C1A16"/>
        </w:rPr>
        <w:t>Dead Man Walking</w:t>
      </w:r>
      <w:r>
        <w:rPr>
          <w:rFonts w:ascii="Goudy Old Style" w:hAnsi="Goudy Old Style" w:cs="Goudy Old Style"/>
          <w:color w:val="1C1A16"/>
        </w:rPr>
        <w:t xml:space="preserve"> and </w:t>
      </w:r>
      <w:r>
        <w:rPr>
          <w:rFonts w:ascii="Goudy Old Style" w:hAnsi="Goudy Old Style" w:cs="Goudy Old Style"/>
          <w:i/>
          <w:color w:val="1C1A16"/>
        </w:rPr>
        <w:t xml:space="preserve">Queen of Spades </w:t>
      </w:r>
      <w:r>
        <w:rPr>
          <w:rFonts w:ascii="Goudy Old Style" w:hAnsi="Goudy Old Style" w:cs="Goudy Old Style"/>
          <w:color w:val="1C1A16"/>
        </w:rPr>
        <w:t>next season.</w:t>
      </w:r>
    </w:p>
    <w:p w14:paraId="189DEAA8" w14:textId="77777777" w:rsidR="00E22ED3" w:rsidRPr="00E22ED3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6283E072" w14:textId="0D9F421C" w:rsidR="00F65C06" w:rsidRPr="002557FD" w:rsidRDefault="00F65C06" w:rsidP="00F65C06">
      <w:pPr>
        <w:spacing w:after="2"/>
        <w:ind w:right="300"/>
        <w:rPr>
          <w:rFonts w:ascii="Goudy Old Style" w:hAnsi="Goudy Old Style" w:cs="Times New Roman"/>
          <w:color w:val="404040" w:themeColor="text1" w:themeTint="BF"/>
          <w:szCs w:val="19"/>
        </w:rPr>
      </w:pPr>
      <w:r w:rsidRPr="003C7B75">
        <w:rPr>
          <w:rFonts w:ascii="Goudy Old Style" w:hAnsi="Goudy Old Style" w:cs="ProximaNova-Regular"/>
          <w:color w:val="404040" w:themeColor="text1" w:themeTint="BF"/>
          <w:szCs w:val="36"/>
        </w:rPr>
        <w:t xml:space="preserve">Previously, Mr. Ferring was a Resident Artist at Pittsburgh for two seasons where he performed </w:t>
      </w:r>
      <w:r w:rsidR="00CB5424">
        <w:rPr>
          <w:rFonts w:ascii="Goudy Old Style" w:hAnsi="Goudy Old Style" w:cs="ProximaNova-Regular"/>
          <w:color w:val="404040" w:themeColor="text1" w:themeTint="BF"/>
          <w:szCs w:val="36"/>
        </w:rPr>
        <w:t>multiple roles</w:t>
      </w:r>
      <w:r w:rsidRPr="003C7B75">
        <w:rPr>
          <w:rStyle w:val="Strong"/>
          <w:rFonts w:ascii="Goudy Old Style" w:hAnsi="Goudy Old Style" w:cs="Times New Roman"/>
          <w:b w:val="0"/>
          <w:i/>
          <w:color w:val="404040" w:themeColor="text1" w:themeTint="BF"/>
          <w:szCs w:val="19"/>
        </w:rPr>
        <w:t xml:space="preserve"> </w:t>
      </w:r>
      <w:r w:rsidR="00CB5424">
        <w:rPr>
          <w:rStyle w:val="Strong"/>
          <w:rFonts w:ascii="Goudy Old Style" w:hAnsi="Goudy Old Style" w:cs="Times New Roman"/>
          <w:b w:val="0"/>
          <w:color w:val="404040" w:themeColor="text1" w:themeTint="BF"/>
          <w:szCs w:val="19"/>
        </w:rPr>
        <w:t>including</w:t>
      </w:r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 xml:space="preserve"> The Protagonist in the world premiere of </w:t>
      </w:r>
      <w:r w:rsidRPr="003C7B75">
        <w:rPr>
          <w:rStyle w:val="Hyperlink"/>
          <w:rFonts w:ascii="Goudy Old Style" w:hAnsi="Goudy Old Style" w:cs="Times New Roman"/>
          <w:i/>
          <w:color w:val="404040" w:themeColor="text1" w:themeTint="BF"/>
          <w:szCs w:val="19"/>
          <w:u w:val="none"/>
        </w:rPr>
        <w:t>Ashes &amp; Snow</w:t>
      </w:r>
      <w:r w:rsidRPr="003C7B75">
        <w:rPr>
          <w:rStyle w:val="Strong"/>
          <w:rFonts w:ascii="Goudy Old Style" w:hAnsi="Goudy Old Style" w:cs="Times New Roman"/>
          <w:color w:val="404040" w:themeColor="text1" w:themeTint="BF"/>
          <w:szCs w:val="19"/>
        </w:rPr>
        <w:t xml:space="preserve"> (</w:t>
      </w:r>
      <w:r w:rsidRPr="003C7B75">
        <w:rPr>
          <w:rStyle w:val="Strong"/>
          <w:rFonts w:ascii="Goudy Old Style" w:hAnsi="Goudy Old Style" w:cs="Times New Roman"/>
          <w:b w:val="0"/>
          <w:color w:val="404040" w:themeColor="text1" w:themeTint="BF"/>
          <w:szCs w:val="19"/>
        </w:rPr>
        <w:t>now known as</w:t>
      </w:r>
      <w:r w:rsidRPr="003C7B75">
        <w:rPr>
          <w:rStyle w:val="Strong"/>
          <w:rFonts w:ascii="Goudy Old Style" w:hAnsi="Goudy Old Style" w:cs="Times New Roman"/>
          <w:color w:val="404040" w:themeColor="text1" w:themeTint="BF"/>
          <w:szCs w:val="19"/>
        </w:rPr>
        <w:t xml:space="preserve"> </w:t>
      </w:r>
      <w:r w:rsidRPr="003C7B75">
        <w:rPr>
          <w:rStyle w:val="Strong"/>
          <w:rFonts w:ascii="Goudy Old Style" w:hAnsi="Goudy Old Style" w:cs="Times New Roman"/>
          <w:b w:val="0"/>
          <w:i/>
          <w:color w:val="404040" w:themeColor="text1" w:themeTint="BF"/>
          <w:szCs w:val="19"/>
        </w:rPr>
        <w:t>Savage Winter</w:t>
      </w:r>
      <w:r w:rsidRPr="003C7B75">
        <w:rPr>
          <w:rStyle w:val="Strong"/>
          <w:rFonts w:ascii="Goudy Old Style" w:hAnsi="Goudy Old Style" w:cs="Times New Roman"/>
          <w:i/>
          <w:color w:val="404040" w:themeColor="text1" w:themeTint="BF"/>
          <w:szCs w:val="19"/>
        </w:rPr>
        <w:t xml:space="preserve">) </w:t>
      </w:r>
      <w:r w:rsidRPr="003C7B75">
        <w:rPr>
          <w:rStyle w:val="Strong"/>
          <w:rFonts w:ascii="Goudy Old Style" w:hAnsi="Goudy Old Style" w:cs="Times New Roman"/>
          <w:b w:val="0"/>
          <w:color w:val="404040" w:themeColor="text1" w:themeTint="BF"/>
          <w:szCs w:val="19"/>
        </w:rPr>
        <w:t>in collaboration with American Opera Projects</w:t>
      </w:r>
      <w:r w:rsidRPr="003C7B75">
        <w:rPr>
          <w:rStyle w:val="Strong"/>
          <w:rFonts w:ascii="Goudy Old Style" w:hAnsi="Goudy Old Style" w:cs="Times New Roman"/>
          <w:color w:val="404040" w:themeColor="text1" w:themeTint="BF"/>
          <w:szCs w:val="19"/>
        </w:rPr>
        <w:t>, </w:t>
      </w:r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>Flask/</w:t>
      </w:r>
      <w:r w:rsidRPr="003C7B75">
        <w:rPr>
          <w:rStyle w:val="Hyperlink"/>
          <w:rFonts w:ascii="Goudy Old Style" w:hAnsi="Goudy Old Style" w:cs="Times New Roman"/>
          <w:i/>
          <w:color w:val="404040" w:themeColor="text1" w:themeTint="BF"/>
          <w:szCs w:val="19"/>
          <w:u w:val="none"/>
        </w:rPr>
        <w:t>Moby-Dick</w:t>
      </w:r>
      <w:r w:rsidRPr="003C7B75">
        <w:rPr>
          <w:rStyle w:val="Strong"/>
          <w:rFonts w:ascii="Goudy Old Style" w:hAnsi="Goudy Old Style" w:cs="Times New Roman"/>
          <w:color w:val="404040" w:themeColor="text1" w:themeTint="BF"/>
          <w:szCs w:val="19"/>
        </w:rPr>
        <w:t>, </w:t>
      </w:r>
      <w:r w:rsidR="00E22ED3">
        <w:rPr>
          <w:rStyle w:val="Strong"/>
          <w:rFonts w:ascii="Goudy Old Style" w:hAnsi="Goudy Old Style" w:cs="Times New Roman"/>
          <w:color w:val="404040" w:themeColor="text1" w:themeTint="BF"/>
          <w:szCs w:val="19"/>
        </w:rPr>
        <w:t xml:space="preserve">and </w:t>
      </w:r>
      <w:proofErr w:type="spellStart"/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>Nemorino</w:t>
      </w:r>
      <w:proofErr w:type="spellEnd"/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>/</w:t>
      </w:r>
      <w:proofErr w:type="spellStart"/>
      <w:r w:rsidR="00CB542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  <w:szCs w:val="19"/>
        </w:rPr>
        <w:t>L’elisir</w:t>
      </w:r>
      <w:proofErr w:type="spellEnd"/>
      <w:r w:rsidR="00CB542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  <w:szCs w:val="19"/>
        </w:rPr>
        <w:t xml:space="preserve"> </w:t>
      </w:r>
      <w:proofErr w:type="spellStart"/>
      <w:r w:rsidR="00CB5424">
        <w:rPr>
          <w:rStyle w:val="Strong"/>
          <w:rFonts w:ascii="Goudy Old Style" w:hAnsi="Goudy Old Style" w:cs="Times New Roman"/>
          <w:b w:val="0"/>
          <w:i/>
          <w:color w:val="404040" w:themeColor="text1" w:themeTint="BF"/>
          <w:szCs w:val="19"/>
        </w:rPr>
        <w:t>d’Amore</w:t>
      </w:r>
      <w:proofErr w:type="spellEnd"/>
      <w:r w:rsidR="003C7B75">
        <w:rPr>
          <w:rStyle w:val="Strong"/>
          <w:rFonts w:ascii="Goudy Old Style" w:hAnsi="Goudy Old Style" w:cs="Times New Roman"/>
          <w:b w:val="0"/>
          <w:i/>
          <w:color w:val="404040" w:themeColor="text1" w:themeTint="BF"/>
          <w:szCs w:val="19"/>
        </w:rPr>
        <w:t>,</w:t>
      </w:r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 xml:space="preserve"> In the summer of 2017, Mr. Ferring was an Apprentice Singer at Santa Fe Opera where he covered </w:t>
      </w:r>
      <w:proofErr w:type="spellStart"/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>Oronte</w:t>
      </w:r>
      <w:proofErr w:type="spellEnd"/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>/</w:t>
      </w:r>
      <w:proofErr w:type="spellStart"/>
      <w:r w:rsidRPr="003C7B75">
        <w:rPr>
          <w:rFonts w:ascii="Goudy Old Style" w:hAnsi="Goudy Old Style" w:cs="Times New Roman"/>
          <w:i/>
          <w:color w:val="404040" w:themeColor="text1" w:themeTint="BF"/>
          <w:szCs w:val="19"/>
        </w:rPr>
        <w:t>Alcina</w:t>
      </w:r>
      <w:proofErr w:type="spellEnd"/>
      <w:r w:rsidRPr="003C7B75">
        <w:rPr>
          <w:rFonts w:ascii="Goudy Old Style" w:hAnsi="Goudy Old Style" w:cs="Times New Roman"/>
          <w:color w:val="404040" w:themeColor="text1" w:themeTint="BF"/>
          <w:szCs w:val="19"/>
        </w:rPr>
        <w:t xml:space="preserve"> and was awarded the Richard Tucker Memorial Scholarship. Mr. Ferring will return to Santa Fe for </w:t>
      </w:r>
      <w:r w:rsidR="002557FD">
        <w:rPr>
          <w:rFonts w:ascii="Goudy Old Style" w:hAnsi="Goudy Old Style" w:cs="Times New Roman"/>
          <w:color w:val="404040" w:themeColor="text1" w:themeTint="BF"/>
          <w:szCs w:val="19"/>
        </w:rPr>
        <w:t xml:space="preserve">his principal role debut singing </w:t>
      </w:r>
      <w:proofErr w:type="spellStart"/>
      <w:r w:rsidR="002557FD">
        <w:rPr>
          <w:rFonts w:ascii="Goudy Old Style" w:hAnsi="Goudy Old Style" w:cs="Times New Roman"/>
          <w:color w:val="404040" w:themeColor="text1" w:themeTint="BF"/>
          <w:szCs w:val="19"/>
        </w:rPr>
        <w:t>Tamino</w:t>
      </w:r>
      <w:proofErr w:type="spellEnd"/>
      <w:r w:rsidR="002557FD">
        <w:rPr>
          <w:rFonts w:ascii="Goudy Old Style" w:hAnsi="Goudy Old Style" w:cs="Times New Roman"/>
          <w:color w:val="404040" w:themeColor="text1" w:themeTint="BF"/>
          <w:szCs w:val="19"/>
        </w:rPr>
        <w:t xml:space="preserve"> in </w:t>
      </w:r>
      <w:r w:rsidR="002557FD">
        <w:rPr>
          <w:rFonts w:ascii="Goudy Old Style" w:hAnsi="Goudy Old Style" w:cs="Times New Roman"/>
          <w:i/>
          <w:color w:val="404040" w:themeColor="text1" w:themeTint="BF"/>
          <w:szCs w:val="19"/>
        </w:rPr>
        <w:t xml:space="preserve">Die </w:t>
      </w:r>
      <w:proofErr w:type="spellStart"/>
      <w:r w:rsidR="002557FD">
        <w:rPr>
          <w:rFonts w:ascii="Goudy Old Style" w:hAnsi="Goudy Old Style" w:cs="Times New Roman"/>
          <w:i/>
          <w:color w:val="404040" w:themeColor="text1" w:themeTint="BF"/>
          <w:szCs w:val="19"/>
        </w:rPr>
        <w:t>Zauberflöte</w:t>
      </w:r>
      <w:proofErr w:type="spellEnd"/>
      <w:r w:rsidR="002557FD">
        <w:rPr>
          <w:rFonts w:ascii="Goudy Old Style" w:hAnsi="Goudy Old Style" w:cs="Times New Roman"/>
          <w:color w:val="404040" w:themeColor="text1" w:themeTint="BF"/>
          <w:szCs w:val="19"/>
        </w:rPr>
        <w:t xml:space="preserve"> in summer of 2020.</w:t>
      </w:r>
      <w:bookmarkStart w:id="0" w:name="_GoBack"/>
      <w:bookmarkEnd w:id="0"/>
    </w:p>
    <w:p w14:paraId="6931D6DF" w14:textId="77777777" w:rsidR="00F65C06" w:rsidRPr="003C7B75" w:rsidRDefault="00F65C06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</w:rPr>
      </w:pPr>
    </w:p>
    <w:p w14:paraId="45751571" w14:textId="7F3BA6EE" w:rsidR="003C7B75" w:rsidRDefault="001C5F81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 w:rsidRPr="003C7B75">
        <w:rPr>
          <w:rFonts w:ascii="Goudy Old Style" w:hAnsi="Goudy Old Style" w:cs="Goudy Old Style"/>
          <w:color w:val="1C1A16"/>
        </w:rPr>
        <w:t xml:space="preserve">He has also been seen at Opera Theatre of Saint Louis, Wolf Trap Opera, </w:t>
      </w:r>
      <w:proofErr w:type="spellStart"/>
      <w:r w:rsidRPr="003C7B75">
        <w:rPr>
          <w:rFonts w:ascii="Goudy Old Style" w:hAnsi="Goudy Old Style" w:cs="Goudy Old Style"/>
          <w:color w:val="1C1A16"/>
        </w:rPr>
        <w:t>Seagle</w:t>
      </w:r>
      <w:proofErr w:type="spellEnd"/>
      <w:r w:rsidRPr="003C7B75">
        <w:rPr>
          <w:rFonts w:ascii="Goudy Old Style" w:hAnsi="Goudy Old Style" w:cs="Goudy Old Style"/>
          <w:color w:val="1C1A16"/>
        </w:rPr>
        <w:t xml:space="preserve"> Music Colony, Cedar Rapids Opera Theatre, and Lakes Area Music Festival. </w:t>
      </w:r>
      <w:r w:rsidR="00072702" w:rsidRPr="003C7B75">
        <w:rPr>
          <w:rFonts w:ascii="Goudy Old Style" w:hAnsi="Goudy Old Style" w:cs="Goudy Old Style"/>
          <w:color w:val="1C1A16"/>
        </w:rPr>
        <w:t>In addition,</w:t>
      </w:r>
      <w:r w:rsidR="001C3106" w:rsidRPr="003C7B75">
        <w:rPr>
          <w:rFonts w:ascii="Goudy Old Style" w:hAnsi="Goudy Old Style" w:cs="Goudy Old Style"/>
          <w:color w:val="1C1A16"/>
        </w:rPr>
        <w:t xml:space="preserve"> Mr. Ferring </w:t>
      </w:r>
      <w:r w:rsidR="009D7CEA" w:rsidRPr="003C7B75">
        <w:rPr>
          <w:rFonts w:ascii="Goudy Old Style" w:hAnsi="Goudy Old Style" w:cs="Goudy Old Style"/>
          <w:color w:val="1C1A16"/>
        </w:rPr>
        <w:t>was a recipient of a 2018 Sara Tucker Study Grant from the Richard Tucker Foundation, as well as</w:t>
      </w:r>
      <w:r w:rsidR="00BF24EE" w:rsidRPr="003C7B75">
        <w:rPr>
          <w:rFonts w:ascii="Goudy Old Style" w:hAnsi="Goudy Old Style" w:cs="Goudy Old Style"/>
          <w:color w:val="1C1A16"/>
        </w:rPr>
        <w:t xml:space="preserve"> a Career Grant from the Sullivan Foundation,</w:t>
      </w:r>
      <w:r w:rsidR="001C3106" w:rsidRPr="003C7B75">
        <w:rPr>
          <w:rFonts w:ascii="Goudy Old Style" w:hAnsi="Goudy Old Style" w:cs="Goudy Old Style"/>
          <w:color w:val="1C1A16"/>
        </w:rPr>
        <w:t xml:space="preserve"> Third Prize in the </w:t>
      </w:r>
      <w:r w:rsidR="00072702" w:rsidRPr="003C7B75">
        <w:rPr>
          <w:rFonts w:ascii="Goudy Old Style" w:hAnsi="Goudy Old Style" w:cs="Goudy Old Style"/>
          <w:color w:val="1C1A16"/>
        </w:rPr>
        <w:t xml:space="preserve">2017 </w:t>
      </w:r>
      <w:r w:rsidR="001C3106" w:rsidRPr="003C7B75">
        <w:rPr>
          <w:rFonts w:ascii="Goudy Old Style" w:hAnsi="Goudy Old Style" w:cs="Goudy Old Style"/>
          <w:color w:val="1C1A16"/>
        </w:rPr>
        <w:t xml:space="preserve">Gerda </w:t>
      </w:r>
      <w:proofErr w:type="spellStart"/>
      <w:r w:rsidR="001C3106" w:rsidRPr="003C7B75">
        <w:rPr>
          <w:rFonts w:ascii="Goudy Old Style" w:hAnsi="Goudy Old Style" w:cs="Goudy Old Style"/>
          <w:color w:val="1C1A16"/>
        </w:rPr>
        <w:t>Lissner</w:t>
      </w:r>
      <w:proofErr w:type="spellEnd"/>
      <w:r w:rsidR="001C3106" w:rsidRPr="003C7B75">
        <w:rPr>
          <w:rFonts w:ascii="Goudy Old Style" w:hAnsi="Goudy Old Style" w:cs="Goudy Old Style"/>
          <w:color w:val="1C1A16"/>
        </w:rPr>
        <w:t xml:space="preserve"> </w:t>
      </w:r>
      <w:r w:rsidR="00AF54F2" w:rsidRPr="003C7B75">
        <w:rPr>
          <w:rFonts w:ascii="Goudy Old Style" w:hAnsi="Goudy Old Style" w:cs="Goudy Old Style"/>
          <w:color w:val="1C1A16"/>
        </w:rPr>
        <w:t xml:space="preserve">Foundation </w:t>
      </w:r>
      <w:r w:rsidR="001C3106" w:rsidRPr="003C7B75">
        <w:rPr>
          <w:rFonts w:ascii="Goudy Old Style" w:hAnsi="Goudy Old Style" w:cs="Goudy Old Style"/>
          <w:color w:val="1C1A16"/>
        </w:rPr>
        <w:t>International Voice Competition</w:t>
      </w:r>
      <w:r w:rsidR="003C7B75" w:rsidRPr="003C7B75">
        <w:rPr>
          <w:rFonts w:ascii="Goudy Old Style" w:hAnsi="Goudy Old Style" w:cs="Goudy Old Style"/>
          <w:color w:val="1C1A16"/>
        </w:rPr>
        <w:t>,</w:t>
      </w:r>
      <w:r w:rsidR="00451609">
        <w:rPr>
          <w:rFonts w:ascii="Goudy Old Style" w:hAnsi="Goudy Old Style" w:cs="Goudy Old Style"/>
          <w:color w:val="1C1A16"/>
        </w:rPr>
        <w:t xml:space="preserve"> Top Prize in the American Opera Society of Chicago competition,</w:t>
      </w:r>
      <w:r w:rsidR="001C3106" w:rsidRPr="003C7B75">
        <w:rPr>
          <w:rFonts w:ascii="Goudy Old Style" w:hAnsi="Goudy Old Style" w:cs="Goudy Old Style"/>
          <w:color w:val="1C1A16"/>
        </w:rPr>
        <w:t xml:space="preserve"> and a Regional Encouragement Award at the </w:t>
      </w:r>
      <w:r w:rsidR="00072702" w:rsidRPr="003C7B75">
        <w:rPr>
          <w:rFonts w:ascii="Goudy Old Style" w:hAnsi="Goudy Old Style" w:cs="Goudy Old Style"/>
          <w:color w:val="1C1A16"/>
        </w:rPr>
        <w:t xml:space="preserve">2017 </w:t>
      </w:r>
      <w:r w:rsidR="001C3106" w:rsidRPr="003C7B75">
        <w:rPr>
          <w:rFonts w:ascii="Goudy Old Style" w:hAnsi="Goudy Old Style" w:cs="Goudy Old Style"/>
          <w:color w:val="1C1A16"/>
        </w:rPr>
        <w:t>Great Lakes Region of the Metropolitan O</w:t>
      </w:r>
      <w:r w:rsidR="00072702" w:rsidRPr="003C7B75">
        <w:rPr>
          <w:rFonts w:ascii="Goudy Old Style" w:hAnsi="Goudy Old Style" w:cs="Goudy Old Style"/>
          <w:color w:val="1C1A16"/>
        </w:rPr>
        <w:t xml:space="preserve">pera National Council Audition. </w:t>
      </w:r>
      <w:r w:rsidRPr="003C7B75">
        <w:rPr>
          <w:rFonts w:ascii="Goudy Old Style" w:hAnsi="Goudy Old Style" w:cs="Goudy Old Style"/>
          <w:color w:val="1C1A16"/>
        </w:rPr>
        <w:t xml:space="preserve">In 2015, Opera Theatre of Saint Louis presented Mr. Ferring a career award from the Richard Gaddes Fund for Young Artists given in recognition of his great vocal potential. </w:t>
      </w:r>
    </w:p>
    <w:p w14:paraId="03505653" w14:textId="4391735A" w:rsidR="003C7B75" w:rsidRDefault="003C7B75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3E031990" w14:textId="55E1859B" w:rsidR="00E22ED3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>
        <w:rPr>
          <w:rFonts w:ascii="Goudy Old Style" w:hAnsi="Goudy Old Style" w:cs="Goudy Old Style"/>
          <w:color w:val="1C1A16"/>
        </w:rPr>
        <w:t xml:space="preserve">Mr. Ferring will attend the Britten-Pears Young Artist </w:t>
      </w:r>
      <w:proofErr w:type="spellStart"/>
      <w:r>
        <w:rPr>
          <w:rFonts w:ascii="Goudy Old Style" w:hAnsi="Goudy Old Style" w:cs="Goudy Old Style"/>
          <w:color w:val="1C1A16"/>
        </w:rPr>
        <w:t>Programme</w:t>
      </w:r>
      <w:proofErr w:type="spellEnd"/>
      <w:r>
        <w:rPr>
          <w:rFonts w:ascii="Goudy Old Style" w:hAnsi="Goudy Old Style" w:cs="Goudy Old Style"/>
          <w:color w:val="1C1A16"/>
        </w:rPr>
        <w:t xml:space="preserve">, the Académie du Festival </w:t>
      </w:r>
      <w:proofErr w:type="spellStart"/>
      <w:r>
        <w:rPr>
          <w:rFonts w:ascii="Goudy Old Style" w:hAnsi="Goudy Old Style" w:cs="Goudy Old Style"/>
          <w:color w:val="1C1A16"/>
        </w:rPr>
        <w:t>d’Aix</w:t>
      </w:r>
      <w:proofErr w:type="spellEnd"/>
      <w:r>
        <w:rPr>
          <w:rFonts w:ascii="Goudy Old Style" w:hAnsi="Goudy Old Style" w:cs="Goudy Old Style"/>
          <w:color w:val="1C1A16"/>
        </w:rPr>
        <w:t xml:space="preserve">, and the </w:t>
      </w:r>
      <w:proofErr w:type="spellStart"/>
      <w:r>
        <w:rPr>
          <w:rFonts w:ascii="Goudy Old Style" w:hAnsi="Goudy Old Style" w:cs="Goudy Old Style"/>
          <w:color w:val="1C1A16"/>
        </w:rPr>
        <w:t>Verbier</w:t>
      </w:r>
      <w:proofErr w:type="spellEnd"/>
      <w:r>
        <w:rPr>
          <w:rFonts w:ascii="Goudy Old Style" w:hAnsi="Goudy Old Style" w:cs="Goudy Old Style"/>
          <w:color w:val="1C1A16"/>
        </w:rPr>
        <w:t xml:space="preserve"> Festival this summer where he will perform recitals, concerts, a supporting role in </w:t>
      </w:r>
      <w:r>
        <w:rPr>
          <w:rFonts w:ascii="Goudy Old Style" w:hAnsi="Goudy Old Style" w:cs="Goudy Old Style"/>
          <w:i/>
          <w:color w:val="1C1A16"/>
        </w:rPr>
        <w:t xml:space="preserve">Die Frau </w:t>
      </w:r>
      <w:proofErr w:type="spellStart"/>
      <w:r>
        <w:rPr>
          <w:rFonts w:ascii="Goudy Old Style" w:hAnsi="Goudy Old Style" w:cs="Goudy Old Style"/>
          <w:i/>
          <w:color w:val="1C1A16"/>
        </w:rPr>
        <w:t>ohne</w:t>
      </w:r>
      <w:proofErr w:type="spellEnd"/>
      <w:r>
        <w:rPr>
          <w:rFonts w:ascii="Goudy Old Style" w:hAnsi="Goudy Old Style" w:cs="Goudy Old Style"/>
          <w:i/>
          <w:color w:val="1C1A16"/>
        </w:rPr>
        <w:t xml:space="preserve"> </w:t>
      </w:r>
      <w:proofErr w:type="spellStart"/>
      <w:r>
        <w:rPr>
          <w:rFonts w:ascii="Goudy Old Style" w:hAnsi="Goudy Old Style" w:cs="Goudy Old Style"/>
          <w:i/>
          <w:color w:val="1C1A16"/>
        </w:rPr>
        <w:t>Schatten</w:t>
      </w:r>
      <w:proofErr w:type="spellEnd"/>
      <w:r>
        <w:rPr>
          <w:rFonts w:ascii="Goudy Old Style" w:hAnsi="Goudy Old Style" w:cs="Goudy Old Style"/>
          <w:color w:val="1C1A16"/>
        </w:rPr>
        <w:t xml:space="preserve">, and perform his role debut of </w:t>
      </w:r>
      <w:proofErr w:type="spellStart"/>
      <w:r>
        <w:rPr>
          <w:rFonts w:ascii="Goudy Old Style" w:hAnsi="Goudy Old Style" w:cs="Goudy Old Style"/>
          <w:color w:val="1C1A16"/>
        </w:rPr>
        <w:t>Tamino</w:t>
      </w:r>
      <w:proofErr w:type="spellEnd"/>
      <w:r>
        <w:rPr>
          <w:rFonts w:ascii="Goudy Old Style" w:hAnsi="Goudy Old Style" w:cs="Goudy Old Style"/>
          <w:i/>
          <w:color w:val="1C1A16"/>
        </w:rPr>
        <w:t xml:space="preserve"> </w:t>
      </w:r>
      <w:r>
        <w:rPr>
          <w:rFonts w:ascii="Goudy Old Style" w:hAnsi="Goudy Old Style" w:cs="Goudy Old Style"/>
          <w:color w:val="1C1A16"/>
        </w:rPr>
        <w:t xml:space="preserve">in </w:t>
      </w:r>
      <w:r>
        <w:rPr>
          <w:rFonts w:ascii="Goudy Old Style" w:hAnsi="Goudy Old Style" w:cs="Goudy Old Style"/>
          <w:i/>
          <w:color w:val="1C1A16"/>
        </w:rPr>
        <w:t xml:space="preserve">Die </w:t>
      </w:r>
      <w:proofErr w:type="spellStart"/>
      <w:r>
        <w:rPr>
          <w:rFonts w:ascii="Goudy Old Style" w:hAnsi="Goudy Old Style" w:cs="Goudy Old Style"/>
          <w:i/>
          <w:color w:val="1C1A16"/>
        </w:rPr>
        <w:t>Zauberflöte</w:t>
      </w:r>
      <w:proofErr w:type="spellEnd"/>
      <w:r>
        <w:rPr>
          <w:rFonts w:ascii="Goudy Old Style" w:hAnsi="Goudy Old Style" w:cs="Goudy Old Style"/>
          <w:color w:val="1C1A16"/>
        </w:rPr>
        <w:t>.</w:t>
      </w:r>
    </w:p>
    <w:p w14:paraId="3E2C25E7" w14:textId="77777777" w:rsidR="00E22ED3" w:rsidRPr="00E22ED3" w:rsidRDefault="00E22ED3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</w:p>
    <w:p w14:paraId="34618807" w14:textId="7D3FEC05" w:rsidR="002A29D3" w:rsidRPr="003C7B75" w:rsidRDefault="00CB5424" w:rsidP="001C5F81">
      <w:pPr>
        <w:widowControl w:val="0"/>
        <w:autoSpaceDE w:val="0"/>
        <w:autoSpaceDN w:val="0"/>
        <w:adjustRightInd w:val="0"/>
        <w:rPr>
          <w:rFonts w:ascii="Goudy Old Style" w:hAnsi="Goudy Old Style" w:cs="Goudy Old Style"/>
          <w:color w:val="1C1A16"/>
        </w:rPr>
      </w:pPr>
      <w:r>
        <w:rPr>
          <w:rFonts w:ascii="Goudy Old Style" w:hAnsi="Goudy Old Style" w:cs="Goudy Old Style"/>
          <w:color w:val="1C1A16"/>
        </w:rPr>
        <w:t>Mr. Ferring is</w:t>
      </w:r>
      <w:r w:rsidR="00D22183" w:rsidRPr="003C7B75">
        <w:rPr>
          <w:rFonts w:ascii="Goudy Old Style" w:hAnsi="Goudy Old Style" w:cs="Goudy Old Style"/>
          <w:color w:val="1C1A16"/>
        </w:rPr>
        <w:t xml:space="preserve"> managed by Fletcher Artist Management. </w:t>
      </w:r>
      <w:r w:rsidR="001C5F81" w:rsidRPr="003C7B75">
        <w:rPr>
          <w:rFonts w:ascii="Goudy Old Style" w:hAnsi="Goudy Old Style" w:cs="Goudy Old Style"/>
          <w:color w:val="1C1A16"/>
        </w:rPr>
        <w:t xml:space="preserve">For further materials and updates, please visit Mr. Ferring’s website at </w:t>
      </w:r>
      <w:hyperlink r:id="rId5" w:history="1">
        <w:r w:rsidR="001C5F81" w:rsidRPr="003C7B75">
          <w:rPr>
            <w:rFonts w:ascii="Goudy Old Style" w:hAnsi="Goudy Old Style" w:cs="Goudy Old Style"/>
            <w:color w:val="0950D0"/>
            <w:u w:val="single" w:color="0950D0"/>
          </w:rPr>
          <w:t>ericferring.com</w:t>
        </w:r>
      </w:hyperlink>
      <w:r w:rsidR="001C5F81" w:rsidRPr="003C7B75">
        <w:rPr>
          <w:rFonts w:ascii="Goudy Old Style" w:hAnsi="Goudy Old Style" w:cs="Goudy Old Style"/>
          <w:color w:val="1C1A16"/>
        </w:rPr>
        <w:t xml:space="preserve"> or his </w:t>
      </w:r>
      <w:hyperlink r:id="rId6" w:history="1">
        <w:r w:rsidR="001C5F81" w:rsidRPr="003C7B75">
          <w:rPr>
            <w:rStyle w:val="Hyperlink"/>
            <w:rFonts w:ascii="Goudy Old Style" w:hAnsi="Goudy Old Style" w:cs="Goudy Old Style"/>
          </w:rPr>
          <w:t>professional Facebook page.</w:t>
        </w:r>
      </w:hyperlink>
    </w:p>
    <w:sectPr w:rsidR="002A29D3" w:rsidRPr="003C7B75" w:rsidSect="00A45987">
      <w:pgSz w:w="12240" w:h="15840"/>
      <w:pgMar w:top="99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ProximaNova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81"/>
    <w:rsid w:val="00072702"/>
    <w:rsid w:val="00097112"/>
    <w:rsid w:val="001C3106"/>
    <w:rsid w:val="001C5F81"/>
    <w:rsid w:val="001F19DD"/>
    <w:rsid w:val="001F1FAB"/>
    <w:rsid w:val="002557FD"/>
    <w:rsid w:val="003C7B75"/>
    <w:rsid w:val="00451609"/>
    <w:rsid w:val="00633912"/>
    <w:rsid w:val="00681840"/>
    <w:rsid w:val="009263D7"/>
    <w:rsid w:val="00966394"/>
    <w:rsid w:val="009D7CEA"/>
    <w:rsid w:val="00A44927"/>
    <w:rsid w:val="00A45987"/>
    <w:rsid w:val="00AF54F2"/>
    <w:rsid w:val="00B502CE"/>
    <w:rsid w:val="00B63F4A"/>
    <w:rsid w:val="00BE2F33"/>
    <w:rsid w:val="00BF24EE"/>
    <w:rsid w:val="00C77FA6"/>
    <w:rsid w:val="00CB5424"/>
    <w:rsid w:val="00D22183"/>
    <w:rsid w:val="00DA65EA"/>
    <w:rsid w:val="00E22ED3"/>
    <w:rsid w:val="00F65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F6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F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F65C0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ricferringtenor/" TargetMode="External"/><Relationship Id="rId5" Type="http://schemas.openxmlformats.org/officeDocument/2006/relationships/hyperlink" Target="http://ericferri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Ferring</dc:creator>
  <cp:keywords/>
  <cp:lastModifiedBy>Jacob Miller</cp:lastModifiedBy>
  <cp:revision>2</cp:revision>
  <dcterms:created xsi:type="dcterms:W3CDTF">2019-05-09T02:35:00Z</dcterms:created>
  <dcterms:modified xsi:type="dcterms:W3CDTF">2019-05-09T02:35:00Z</dcterms:modified>
</cp:coreProperties>
</file>